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3868E" w14:textId="77777777" w:rsidR="008B1A33" w:rsidRPr="008B1A33" w:rsidRDefault="008B1A33" w:rsidP="008B1A33">
      <w:pPr>
        <w:jc w:val="center"/>
        <w:rPr>
          <w:b/>
          <w:bCs/>
          <w:sz w:val="28"/>
          <w:szCs w:val="32"/>
        </w:rPr>
      </w:pPr>
      <w:r w:rsidRPr="008B1A33">
        <w:rPr>
          <w:rFonts w:hint="eastAsia"/>
          <w:b/>
          <w:bCs/>
          <w:sz w:val="28"/>
          <w:szCs w:val="32"/>
        </w:rPr>
        <w:t>北京大学人民医院青岛医院冠状动脉旋磨设备、FFR（冠状血流储备分数测定系统）采购项目废标公告</w:t>
      </w:r>
    </w:p>
    <w:tbl>
      <w:tblPr>
        <w:tblW w:w="5000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2653"/>
        <w:gridCol w:w="1492"/>
        <w:gridCol w:w="2653"/>
      </w:tblGrid>
      <w:tr w:rsidR="008B1A33" w:rsidRPr="008B1A33" w14:paraId="49129CA4" w14:textId="77777777" w:rsidTr="008B1A33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DCDED" w14:textId="77777777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  <w:b/>
                <w:bCs/>
              </w:rPr>
              <w:t>一、采购项目名称：</w:t>
            </w:r>
          </w:p>
        </w:tc>
        <w:tc>
          <w:tcPr>
            <w:tcW w:w="41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1DCDA" w14:textId="694574F4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</w:rPr>
              <w:t>北京大学人民医院青岛医院冠状动脉旋磨设备、FFR（冠状血流储备分数测定系统）采购项目</w:t>
            </w:r>
          </w:p>
        </w:tc>
      </w:tr>
      <w:tr w:rsidR="008B1A33" w:rsidRPr="008B1A33" w14:paraId="300838AE" w14:textId="77777777" w:rsidTr="008B1A33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02CBF" w14:textId="77777777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  <w:b/>
                <w:bCs/>
              </w:rPr>
              <w:t>二、采购项目编号：</w:t>
            </w:r>
          </w:p>
        </w:tc>
        <w:tc>
          <w:tcPr>
            <w:tcW w:w="41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18E2E" w14:textId="77777777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</w:rPr>
              <w:t>SDGP370200000202502000409</w:t>
            </w:r>
          </w:p>
        </w:tc>
      </w:tr>
      <w:tr w:rsidR="008B1A33" w:rsidRPr="008B1A33" w14:paraId="49B77EED" w14:textId="77777777" w:rsidTr="008B1A33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32701" w14:textId="77777777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  <w:b/>
                <w:bCs/>
              </w:rPr>
              <w:t>三、采购公告发布日期：</w:t>
            </w:r>
          </w:p>
        </w:tc>
        <w:tc>
          <w:tcPr>
            <w:tcW w:w="41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C2941" w14:textId="77777777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</w:rPr>
              <w:t>2025-07-11</w:t>
            </w:r>
          </w:p>
        </w:tc>
      </w:tr>
      <w:tr w:rsidR="008B1A33" w:rsidRPr="008B1A33" w14:paraId="106FA08F" w14:textId="77777777" w:rsidTr="008B1A33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D1B8C" w14:textId="77777777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  <w:b/>
                <w:bCs/>
              </w:rPr>
              <w:t>四、采购方式</w:t>
            </w:r>
          </w:p>
        </w:tc>
        <w:tc>
          <w:tcPr>
            <w:tcW w:w="41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68E59" w14:textId="77777777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</w:rPr>
              <w:t>公开招标</w:t>
            </w:r>
          </w:p>
        </w:tc>
      </w:tr>
      <w:tr w:rsidR="008B1A33" w:rsidRPr="008B1A33" w14:paraId="69CD34AB" w14:textId="77777777" w:rsidTr="008B1A33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F5894" w14:textId="77777777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  <w:b/>
                <w:bCs/>
              </w:rPr>
              <w:t>五、废标原因</w:t>
            </w:r>
          </w:p>
        </w:tc>
        <w:tc>
          <w:tcPr>
            <w:tcW w:w="41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5FC4F" w14:textId="77777777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</w:rPr>
              <w:t>通过符合性审查的投标人不足3家，本项目废标。</w:t>
            </w:r>
          </w:p>
        </w:tc>
      </w:tr>
      <w:tr w:rsidR="008B1A33" w:rsidRPr="008B1A33" w14:paraId="0FBF88B6" w14:textId="77777777" w:rsidTr="008B1A33">
        <w:trPr>
          <w:jc w:val="center"/>
        </w:trPr>
        <w:tc>
          <w:tcPr>
            <w:tcW w:w="5000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A7963" w14:textId="77777777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  <w:b/>
                <w:bCs/>
              </w:rPr>
              <w:t>六、联系方式</w:t>
            </w:r>
          </w:p>
        </w:tc>
      </w:tr>
      <w:tr w:rsidR="008B1A33" w:rsidRPr="008B1A33" w14:paraId="7625AFFA" w14:textId="77777777" w:rsidTr="008B1A33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C5502" w14:textId="77777777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  <w:b/>
                <w:bCs/>
              </w:rPr>
              <w:t>采购人: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5F71F" w14:textId="77777777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</w:rPr>
              <w:t>北京大学人民医院青岛医院</w:t>
            </w:r>
          </w:p>
        </w:tc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623B3" w14:textId="77777777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44FC9" w14:textId="77777777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</w:rPr>
              <w:t>山东省青岛市城阳区棘洪滩街道锦盛一路7号</w:t>
            </w:r>
          </w:p>
        </w:tc>
      </w:tr>
      <w:tr w:rsidR="008B1A33" w:rsidRPr="008B1A33" w14:paraId="253E4FBC" w14:textId="77777777" w:rsidTr="008B1A33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D017C" w14:textId="77777777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EA8AC" w14:textId="77777777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</w:rPr>
              <w:t>赵绪强</w:t>
            </w:r>
          </w:p>
        </w:tc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991EC" w14:textId="77777777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FD07F" w14:textId="77777777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</w:rPr>
              <w:t>0532-82028552</w:t>
            </w:r>
          </w:p>
        </w:tc>
      </w:tr>
      <w:tr w:rsidR="008B1A33" w:rsidRPr="008B1A33" w14:paraId="673DA134" w14:textId="77777777" w:rsidTr="008B1A33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5B098" w14:textId="77777777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49421" w14:textId="77777777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</w:rPr>
              <w:t>山东中青汇采招标咨询有限公司</w:t>
            </w:r>
          </w:p>
        </w:tc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398D2" w14:textId="77777777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A7A2A" w14:textId="77777777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</w:rPr>
              <w:t>青岛市市南区山东路17号海信创业中心903室</w:t>
            </w:r>
          </w:p>
        </w:tc>
      </w:tr>
      <w:tr w:rsidR="008B1A33" w:rsidRPr="008B1A33" w14:paraId="57D74BF0" w14:textId="77777777" w:rsidTr="008B1A33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E4326" w14:textId="77777777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2DAED" w14:textId="77777777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</w:rPr>
              <w:t>李宁、薄瑞雪、郑元海</w:t>
            </w:r>
          </w:p>
        </w:tc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592EF" w14:textId="77777777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2B6AF" w14:textId="77777777" w:rsidR="008B1A33" w:rsidRPr="008B1A33" w:rsidRDefault="008B1A33" w:rsidP="008B1A33">
            <w:pPr>
              <w:rPr>
                <w:rFonts w:hint="eastAsia"/>
              </w:rPr>
            </w:pPr>
            <w:r w:rsidRPr="008B1A33">
              <w:rPr>
                <w:rFonts w:hint="eastAsia"/>
              </w:rPr>
              <w:t>0532-85859806</w:t>
            </w:r>
          </w:p>
        </w:tc>
      </w:tr>
    </w:tbl>
    <w:p w14:paraId="0251DCAD" w14:textId="77777777" w:rsidR="007A76D8" w:rsidRDefault="007A76D8"/>
    <w:p w14:paraId="15BCB933" w14:textId="77777777" w:rsidR="008B1A33" w:rsidRDefault="008B1A33"/>
    <w:p w14:paraId="7BA959B4" w14:textId="36EAAF7D" w:rsidR="008B1A33" w:rsidRDefault="008B1A33">
      <w:pPr>
        <w:rPr>
          <w:rFonts w:hint="eastAsia"/>
        </w:rPr>
      </w:pPr>
      <w:r>
        <w:rPr>
          <w:rFonts w:hint="eastAsia"/>
        </w:rPr>
        <w:t xml:space="preserve">                                               2025年8月1日</w:t>
      </w:r>
    </w:p>
    <w:sectPr w:rsidR="008B1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D8"/>
    <w:rsid w:val="007A76D8"/>
    <w:rsid w:val="008B1A33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DF0A3"/>
  <w15:chartTrackingRefBased/>
  <w15:docId w15:val="{4E9D8222-082C-43C8-9726-9652B410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6D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6D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6D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6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6D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6D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6D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6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6D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A76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2</cp:revision>
  <dcterms:created xsi:type="dcterms:W3CDTF">2025-08-03T23:21:00Z</dcterms:created>
  <dcterms:modified xsi:type="dcterms:W3CDTF">2025-08-03T23:22:00Z</dcterms:modified>
</cp:coreProperties>
</file>