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45DA6B">
      <w:pPr>
        <w:pStyle w:val="2"/>
        <w:jc w:val="center"/>
        <w:rPr>
          <w:rFonts w:hint="eastAsia" w:eastAsia="等线"/>
          <w:lang w:val="en-US" w:eastAsia="zh-CN"/>
        </w:rPr>
      </w:pPr>
      <w:r>
        <w:rPr>
          <w:rFonts w:hint="eastAsia"/>
          <w:lang w:val="en-US" w:eastAsia="zh-CN"/>
        </w:rPr>
        <w:t>1#</w:t>
      </w:r>
      <w:bookmarkStart w:id="0" w:name="_GoBack"/>
      <w:bookmarkEnd w:id="0"/>
      <w:r>
        <w:rPr>
          <w:rFonts w:hint="eastAsia"/>
        </w:rPr>
        <w:t>蒸汽锅炉节能器基本</w:t>
      </w:r>
      <w:r>
        <w:rPr>
          <w:rFonts w:hint="eastAsia"/>
          <w:lang w:val="en-US" w:eastAsia="zh-CN"/>
        </w:rPr>
        <w:t>采购需求</w:t>
      </w:r>
    </w:p>
    <w:p w14:paraId="76F590A4">
      <w:pPr>
        <w:ind w:firstLine="560" w:firstLineChars="200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青岛医院蒸汽锅炉节能器更换、拆除、安装及改造，设备采用管壳式冷凝换热结构，卧式安装，适配现有锅炉烟气通道、给排水管路及设备基础，满足医院锅炉长期连续、稳定、耐腐蚀、低故障运行要求，符合特种设备安全运行及环保换热标准。</w:t>
      </w:r>
    </w:p>
    <w:p w14:paraId="553F838C">
      <w:pPr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一、设备整体结构参数要求</w:t>
      </w:r>
    </w:p>
    <w:p w14:paraId="5F38E3AA">
      <w:pPr>
        <w:rPr>
          <w:rFonts w:ascii="仿宋" w:hAnsi="仿宋" w:eastAsia="仿宋" w:cs="Times New Roman"/>
          <w:sz w:val="28"/>
          <w:szCs w:val="28"/>
        </w:rPr>
      </w:pPr>
      <w:r>
        <w:rPr>
          <w:rFonts w:ascii="仿宋" w:hAnsi="仿宋" w:eastAsia="仿宋" w:cs="Times New Roman"/>
          <w:sz w:val="28"/>
          <w:szCs w:val="28"/>
        </w:rPr>
        <w:t>1. 设备外形尺寸</w:t>
      </w:r>
      <w:r>
        <w:rPr>
          <w:rFonts w:hint="eastAsia" w:ascii="仿宋" w:hAnsi="仿宋" w:eastAsia="仿宋" w:cs="Times New Roman"/>
          <w:sz w:val="28"/>
          <w:szCs w:val="28"/>
        </w:rPr>
        <w:t>约为</w:t>
      </w:r>
      <w:r>
        <w:rPr>
          <w:rFonts w:ascii="仿宋" w:hAnsi="仿宋" w:eastAsia="仿宋" w:cs="Times New Roman"/>
          <w:sz w:val="28"/>
          <w:szCs w:val="28"/>
        </w:rPr>
        <w:t>：长2500mm × 宽900mm × 高700mm</w:t>
      </w:r>
      <w:r>
        <w:rPr>
          <w:rFonts w:hint="eastAsia" w:ascii="仿宋" w:hAnsi="仿宋" w:eastAsia="仿宋" w:cs="Times New Roman"/>
          <w:sz w:val="28"/>
          <w:szCs w:val="28"/>
        </w:rPr>
        <w:t>（不小于本尺寸）</w:t>
      </w:r>
      <w:r>
        <w:rPr>
          <w:rFonts w:ascii="仿宋" w:hAnsi="仿宋" w:eastAsia="仿宋" w:cs="Times New Roman"/>
          <w:sz w:val="28"/>
          <w:szCs w:val="28"/>
        </w:rPr>
        <w:t>，结构形式为管壳式冷凝换热结构，适配现场蒸汽锅炉尾部烟气通道安装空间。</w:t>
      </w:r>
    </w:p>
    <w:p w14:paraId="09E1B1DA">
      <w:pPr>
        <w:rPr>
          <w:rFonts w:ascii="仿宋" w:hAnsi="仿宋" w:eastAsia="仿宋" w:cs="Times New Roman"/>
          <w:sz w:val="28"/>
          <w:szCs w:val="28"/>
        </w:rPr>
      </w:pPr>
      <w:r>
        <w:rPr>
          <w:rFonts w:ascii="仿宋" w:hAnsi="仿宋" w:eastAsia="仿宋" w:cs="Times New Roman"/>
          <w:sz w:val="28"/>
          <w:szCs w:val="28"/>
        </w:rPr>
        <w:t>2. 安装形式：卧式布置，换热管横向排布，整体框架与锅炉原有基础/支架匹配，可直接对接原烟气进出口、冷凝水排放口。</w:t>
      </w:r>
    </w:p>
    <w:p w14:paraId="62F92C22">
      <w:pPr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二、核心无缝换热管参数（</w:t>
      </w:r>
      <w:r>
        <w:rPr>
          <w:rFonts w:ascii="仿宋" w:hAnsi="仿宋" w:eastAsia="仿宋" w:cs="Times New Roman"/>
          <w:sz w:val="28"/>
          <w:szCs w:val="28"/>
        </w:rPr>
        <w:t>304</w:t>
      </w:r>
      <w:r>
        <w:rPr>
          <w:rFonts w:hint="eastAsia" w:ascii="仿宋" w:hAnsi="仿宋" w:eastAsia="仿宋" w:cs="Times New Roman"/>
          <w:sz w:val="28"/>
          <w:szCs w:val="28"/>
        </w:rPr>
        <w:t>奥氏体不锈钢</w:t>
      </w:r>
      <w:r>
        <w:rPr>
          <w:rFonts w:ascii="仿宋" w:hAnsi="仿宋" w:eastAsia="仿宋" w:cs="Times New Roman"/>
          <w:sz w:val="28"/>
          <w:szCs w:val="28"/>
        </w:rPr>
        <w:t>管）</w:t>
      </w:r>
    </w:p>
    <w:p w14:paraId="1D5DA1D2">
      <w:pPr>
        <w:rPr>
          <w:rFonts w:ascii="仿宋" w:hAnsi="仿宋" w:eastAsia="仿宋" w:cs="Times New Roman"/>
          <w:sz w:val="28"/>
          <w:szCs w:val="28"/>
        </w:rPr>
      </w:pPr>
      <w:r>
        <w:rPr>
          <w:rFonts w:ascii="仿宋" w:hAnsi="仿宋" w:eastAsia="仿宋" w:cs="Times New Roman"/>
          <w:sz w:val="28"/>
          <w:szCs w:val="28"/>
        </w:rPr>
        <w:t>1. 单管规格：Φ38×3mm（外径38mm，壁厚3mm），单根有效换热长度</w:t>
      </w:r>
      <w:r>
        <w:rPr>
          <w:rFonts w:hint="eastAsia" w:ascii="仿宋" w:hAnsi="仿宋" w:eastAsia="仿宋" w:cs="Times New Roman"/>
          <w:sz w:val="28"/>
          <w:szCs w:val="28"/>
        </w:rPr>
        <w:t>约为</w:t>
      </w:r>
      <w:r>
        <w:rPr>
          <w:rFonts w:ascii="仿宋" w:hAnsi="仿宋" w:eastAsia="仿宋" w:cs="Times New Roman"/>
          <w:sz w:val="28"/>
          <w:szCs w:val="28"/>
        </w:rPr>
        <w:t>2.3m，单根管两端预留焊接余量，适配管板开孔间距。</w:t>
      </w:r>
    </w:p>
    <w:p w14:paraId="719C764C">
      <w:pPr>
        <w:rPr>
          <w:rFonts w:ascii="仿宋" w:hAnsi="仿宋" w:eastAsia="仿宋" w:cs="Times New Roman"/>
          <w:sz w:val="28"/>
          <w:szCs w:val="28"/>
        </w:rPr>
      </w:pPr>
      <w:r>
        <w:rPr>
          <w:rFonts w:ascii="仿宋" w:hAnsi="仿宋" w:eastAsia="仿宋" w:cs="Times New Roman"/>
          <w:sz w:val="28"/>
          <w:szCs w:val="28"/>
        </w:rPr>
        <w:t>2. 总用量：换热管总长</w:t>
      </w:r>
      <w:r>
        <w:rPr>
          <w:rFonts w:hint="eastAsia" w:ascii="仿宋" w:hAnsi="仿宋" w:eastAsia="仿宋" w:cs="Times New Roman"/>
          <w:sz w:val="28"/>
          <w:szCs w:val="28"/>
        </w:rPr>
        <w:t>约为</w:t>
      </w:r>
      <w:r>
        <w:rPr>
          <w:rFonts w:ascii="仿宋" w:hAnsi="仿宋" w:eastAsia="仿宋" w:cs="Times New Roman"/>
          <w:sz w:val="28"/>
          <w:szCs w:val="28"/>
        </w:rPr>
        <w:t>230m，合计约100根，管排排布满足烟气流通间隙要求</w:t>
      </w:r>
      <w:r>
        <w:rPr>
          <w:rFonts w:hint="eastAsia" w:ascii="仿宋" w:hAnsi="仿宋" w:eastAsia="仿宋" w:cs="Times New Roman"/>
          <w:sz w:val="28"/>
          <w:szCs w:val="28"/>
        </w:rPr>
        <w:t>（根据现场实际情况为主）</w:t>
      </w:r>
      <w:r>
        <w:rPr>
          <w:rFonts w:ascii="仿宋" w:hAnsi="仿宋" w:eastAsia="仿宋" w:cs="Times New Roman"/>
          <w:sz w:val="28"/>
          <w:szCs w:val="28"/>
        </w:rPr>
        <w:t>。</w:t>
      </w:r>
    </w:p>
    <w:p w14:paraId="37974461">
      <w:pPr>
        <w:rPr>
          <w:rFonts w:ascii="仿宋" w:hAnsi="仿宋" w:eastAsia="仿宋" w:cs="Times New Roman"/>
          <w:sz w:val="28"/>
          <w:szCs w:val="28"/>
        </w:rPr>
      </w:pPr>
      <w:r>
        <w:rPr>
          <w:rFonts w:ascii="仿宋" w:hAnsi="仿宋" w:eastAsia="仿宋" w:cs="Times New Roman"/>
          <w:sz w:val="28"/>
          <w:szCs w:val="28"/>
        </w:rPr>
        <w:t>3. 材质标准：</w:t>
      </w:r>
      <w:r>
        <w:rPr>
          <w:rFonts w:hint="eastAsia" w:ascii="仿宋" w:hAnsi="仿宋" w:eastAsia="仿宋" w:cs="Times New Roman"/>
          <w:sz w:val="28"/>
          <w:szCs w:val="28"/>
        </w:rPr>
        <w:t>为</w:t>
      </w:r>
      <w:r>
        <w:rPr>
          <w:rFonts w:ascii="仿宋" w:hAnsi="仿宋" w:eastAsia="仿宋" w:cs="Times New Roman"/>
          <w:sz w:val="28"/>
          <w:szCs w:val="28"/>
        </w:rPr>
        <w:t>304不锈钢管</w:t>
      </w:r>
      <w:r>
        <w:rPr>
          <w:rFonts w:hint="eastAsia" w:ascii="仿宋" w:hAnsi="仿宋" w:eastAsia="仿宋" w:cs="Times New Roman"/>
          <w:sz w:val="28"/>
          <w:szCs w:val="28"/>
        </w:rPr>
        <w:t>奥氏体不锈钢，</w:t>
      </w:r>
      <w:r>
        <w:rPr>
          <w:rFonts w:ascii="仿宋" w:hAnsi="仿宋" w:eastAsia="仿宋" w:cs="Times New Roman"/>
          <w:sz w:val="28"/>
          <w:szCs w:val="28"/>
        </w:rPr>
        <w:t>自带钝化膜，耐锈蚀、耐烟气腐蚀，必须提供原厂材质单、力学性能检测报告，满足蒸汽锅炉冷凝工况承压、耐温要求。</w:t>
      </w:r>
    </w:p>
    <w:p w14:paraId="25663FBB">
      <w:pPr>
        <w:rPr>
          <w:rFonts w:ascii="仿宋" w:hAnsi="仿宋" w:eastAsia="仿宋" w:cs="Times New Roman"/>
          <w:sz w:val="28"/>
          <w:szCs w:val="28"/>
        </w:rPr>
      </w:pPr>
      <w:r>
        <w:rPr>
          <w:rFonts w:ascii="仿宋" w:hAnsi="仿宋" w:eastAsia="仿宋" w:cs="Times New Roman"/>
          <w:sz w:val="28"/>
          <w:szCs w:val="28"/>
        </w:rPr>
        <w:t>4. 工艺要求：钢管无裂纹、缩孔、锈蚀，表面光滑；管端倒角处理，便于与管板焊接；整管无拼接，为整根无缝管材。</w:t>
      </w:r>
    </w:p>
    <w:p w14:paraId="1AD27B64">
      <w:pPr>
        <w:rPr>
          <w:rFonts w:ascii="仿宋" w:hAnsi="仿宋" w:eastAsia="仿宋" w:cs="Times New Roman"/>
          <w:sz w:val="28"/>
          <w:szCs w:val="28"/>
        </w:rPr>
      </w:pPr>
      <w:r>
        <w:rPr>
          <w:rFonts w:ascii="仿宋" w:hAnsi="仿宋" w:eastAsia="仿宋" w:cs="Times New Roman"/>
          <w:sz w:val="28"/>
          <w:szCs w:val="28"/>
        </w:rPr>
        <w:t>5. 管材质量要求：采用整根无缝无拼接管材，管体无裂纹、缩孔、起皮、锈蚀、凹陷等缺陷，管端统一倒角处理，便于管板精密焊接；进场需提供原厂材质证明书、力学性能检测报告、出厂合格证，资料齐全可追溯。</w:t>
      </w:r>
    </w:p>
    <w:p w14:paraId="3E3B1F6B">
      <w:pPr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三、翅片换热管专项技术参数</w:t>
      </w:r>
    </w:p>
    <w:p w14:paraId="6862D37A">
      <w:pPr>
        <w:rPr>
          <w:rFonts w:ascii="仿宋" w:hAnsi="仿宋" w:eastAsia="仿宋" w:cs="Times New Roman"/>
          <w:sz w:val="28"/>
          <w:szCs w:val="28"/>
        </w:rPr>
      </w:pPr>
      <w:r>
        <w:rPr>
          <w:rFonts w:ascii="仿宋" w:hAnsi="仿宋" w:eastAsia="仿宋" w:cs="Times New Roman"/>
          <w:sz w:val="28"/>
          <w:szCs w:val="28"/>
        </w:rPr>
        <w:t>1. 基管材质及规格：与主换热管一致，为Φ38×3mm 304不锈钢无缝管。</w:t>
      </w:r>
    </w:p>
    <w:p w14:paraId="7320CC6B">
      <w:pPr>
        <w:rPr>
          <w:rFonts w:ascii="仿宋" w:hAnsi="仿宋" w:eastAsia="仿宋" w:cs="Times New Roman"/>
          <w:sz w:val="28"/>
          <w:szCs w:val="28"/>
        </w:rPr>
      </w:pPr>
      <w:r>
        <w:rPr>
          <w:rFonts w:ascii="仿宋" w:hAnsi="仿宋" w:eastAsia="仿宋" w:cs="Times New Roman"/>
          <w:sz w:val="28"/>
          <w:szCs w:val="28"/>
        </w:rPr>
        <w:t>2. 翅片材质：</w:t>
      </w:r>
      <w:r>
        <w:rPr>
          <w:rFonts w:hint="eastAsia" w:ascii="仿宋" w:hAnsi="仿宋" w:eastAsia="仿宋" w:cs="Times New Roman"/>
          <w:sz w:val="28"/>
          <w:szCs w:val="28"/>
        </w:rPr>
        <w:t>符合蒸汽锅炉标准</w:t>
      </w:r>
      <w:r>
        <w:rPr>
          <w:rFonts w:ascii="仿宋" w:hAnsi="仿宋" w:eastAsia="仿宋" w:cs="Times New Roman"/>
          <w:sz w:val="28"/>
          <w:szCs w:val="28"/>
        </w:rPr>
        <w:t>碳钢材质，出厂做防锈钝化防腐处理，提升耐氧化、耐潮湿性能。</w:t>
      </w:r>
    </w:p>
    <w:p w14:paraId="6108D60B">
      <w:pPr>
        <w:rPr>
          <w:rFonts w:ascii="仿宋" w:hAnsi="仿宋" w:eastAsia="仿宋" w:cs="Times New Roman"/>
          <w:sz w:val="28"/>
          <w:szCs w:val="28"/>
        </w:rPr>
      </w:pPr>
      <w:r>
        <w:rPr>
          <w:rFonts w:ascii="仿宋" w:hAnsi="仿宋" w:eastAsia="仿宋" w:cs="Times New Roman"/>
          <w:sz w:val="28"/>
          <w:szCs w:val="28"/>
        </w:rPr>
        <w:t>3. 翅片工艺参数：采用绕片式/套片式结构，翅片与基管贴合紧密，无松动、悬空，杜绝虚焊、漏焊、脱片问题，保证换热系数稳定、热阻小。</w:t>
      </w:r>
    </w:p>
    <w:p w14:paraId="497D0018">
      <w:pPr>
        <w:rPr>
          <w:rFonts w:ascii="仿宋" w:hAnsi="仿宋" w:eastAsia="仿宋" w:cs="Times New Roman"/>
          <w:sz w:val="28"/>
          <w:szCs w:val="28"/>
        </w:rPr>
      </w:pPr>
      <w:r>
        <w:rPr>
          <w:rFonts w:ascii="仿宋" w:hAnsi="仿宋" w:eastAsia="仿宋" w:cs="Times New Roman"/>
          <w:sz w:val="28"/>
          <w:szCs w:val="28"/>
        </w:rPr>
        <w:t>4. 排布方式：翅片管与光管间隔合理排布，兼顾高效换热与低烟气阻力，适配医院锅炉常规烟气排量，避免风压过高、积灰堵管问题。</w:t>
      </w:r>
    </w:p>
    <w:p w14:paraId="6C5B6BAC">
      <w:pPr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四、安装施工技术要求</w:t>
      </w:r>
    </w:p>
    <w:p w14:paraId="70D86EC2">
      <w:pPr>
        <w:rPr>
          <w:rFonts w:ascii="仿宋" w:hAnsi="仿宋" w:eastAsia="仿宋" w:cs="Times New Roman"/>
          <w:sz w:val="28"/>
          <w:szCs w:val="28"/>
        </w:rPr>
      </w:pPr>
      <w:r>
        <w:rPr>
          <w:rFonts w:ascii="仿宋" w:hAnsi="仿宋" w:eastAsia="仿宋" w:cs="Times New Roman"/>
          <w:sz w:val="28"/>
          <w:szCs w:val="28"/>
        </w:rPr>
        <w:t>1. 管板焊接：换热管与管板采用胀焊结合工艺，先胀管密封再满焊，焊缝平整无气孔、夹渣，做气密性打压试验。</w:t>
      </w:r>
    </w:p>
    <w:p w14:paraId="23F7F855">
      <w:pPr>
        <w:rPr>
          <w:rFonts w:ascii="仿宋" w:hAnsi="仿宋" w:eastAsia="仿宋" w:cs="Times New Roman"/>
          <w:sz w:val="28"/>
          <w:szCs w:val="28"/>
        </w:rPr>
      </w:pPr>
      <w:r>
        <w:rPr>
          <w:rFonts w:ascii="仿宋" w:hAnsi="仿宋" w:eastAsia="仿宋" w:cs="Times New Roman"/>
          <w:sz w:val="28"/>
          <w:szCs w:val="28"/>
        </w:rPr>
        <w:t>2. 接口匹配：进出水、冷凝水排放、排污口尺寸与现场原有管路一致，法兰/丝扣连接密封可靠。</w:t>
      </w:r>
    </w:p>
    <w:p w14:paraId="36F70F4C">
      <w:pPr>
        <w:rPr>
          <w:rFonts w:ascii="仿宋" w:hAnsi="仿宋" w:eastAsia="仿宋" w:cs="Times New Roman"/>
          <w:sz w:val="28"/>
          <w:szCs w:val="28"/>
        </w:rPr>
      </w:pPr>
      <w:r>
        <w:rPr>
          <w:rFonts w:ascii="仿宋" w:hAnsi="仿宋" w:eastAsia="仿宋" w:cs="Times New Roman"/>
          <w:sz w:val="28"/>
          <w:szCs w:val="28"/>
        </w:rPr>
        <w:t>3. 防腐处理：所有换热管、翅片、框架表面做耐高温防腐涂层，耐受冷凝水弱酸腐蚀，适配医院锅炉长期运行环境。</w:t>
      </w:r>
    </w:p>
    <w:p w14:paraId="41B13736">
      <w:pPr>
        <w:rPr>
          <w:rFonts w:ascii="仿宋" w:hAnsi="仿宋" w:eastAsia="仿宋" w:cs="Times New Roman"/>
          <w:sz w:val="28"/>
          <w:szCs w:val="28"/>
        </w:rPr>
      </w:pPr>
      <w:r>
        <w:rPr>
          <w:rFonts w:ascii="仿宋" w:hAnsi="仿宋" w:eastAsia="仿宋" w:cs="Times New Roman"/>
          <w:sz w:val="28"/>
          <w:szCs w:val="28"/>
        </w:rPr>
        <w:t>4. 现场适配：根据锅炉实际烟气流量、接口位置、支架基础微调排布，保证安装牢固、检修便捷。</w:t>
      </w:r>
    </w:p>
    <w:p w14:paraId="1DDEAE73">
      <w:pPr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5</w:t>
      </w:r>
      <w:r>
        <w:rPr>
          <w:rFonts w:ascii="仿宋" w:hAnsi="仿宋" w:eastAsia="仿宋" w:cs="Times New Roman"/>
          <w:sz w:val="28"/>
          <w:szCs w:val="28"/>
        </w:rPr>
        <w:t xml:space="preserve">. </w:t>
      </w:r>
      <w:r>
        <w:rPr>
          <w:rFonts w:hint="eastAsia" w:ascii="仿宋" w:hAnsi="仿宋" w:eastAsia="仿宋" w:cs="Times New Roman"/>
          <w:sz w:val="28"/>
          <w:szCs w:val="28"/>
        </w:rPr>
        <w:t>根据锅炉周边管道实际情况适量更换部分管道。</w:t>
      </w:r>
    </w:p>
    <w:p w14:paraId="69EF6F35">
      <w:pPr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6.</w:t>
      </w:r>
      <w:r>
        <w:rPr>
          <w:rFonts w:ascii="仿宋" w:hAnsi="仿宋" w:eastAsia="仿宋" w:cs="Times New Roman"/>
          <w:sz w:val="28"/>
          <w:szCs w:val="28"/>
        </w:rPr>
        <w:t xml:space="preserve"> </w:t>
      </w:r>
      <w:r>
        <w:rPr>
          <w:rFonts w:hint="eastAsia" w:ascii="仿宋" w:hAnsi="仿宋" w:eastAsia="仿宋" w:cs="Times New Roman"/>
          <w:sz w:val="28"/>
          <w:szCs w:val="28"/>
        </w:rPr>
        <w:t>施工方负责拆除旧节能器，并协助院方拆解并指定地方存放，如拆除旧节能器造成锅炉无法使用，由施工方全权负责。</w:t>
      </w:r>
    </w:p>
    <w:p w14:paraId="2815246C">
      <w:pPr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五、施工安全专项条款</w:t>
      </w:r>
    </w:p>
    <w:p w14:paraId="402CFE80">
      <w:pPr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（一）通用安全要求</w:t>
      </w:r>
    </w:p>
    <w:p w14:paraId="30869109">
      <w:pPr>
        <w:rPr>
          <w:rFonts w:ascii="仿宋" w:hAnsi="仿宋" w:eastAsia="仿宋" w:cs="Times New Roman"/>
          <w:sz w:val="28"/>
          <w:szCs w:val="28"/>
        </w:rPr>
      </w:pPr>
      <w:r>
        <w:rPr>
          <w:rFonts w:ascii="仿宋" w:hAnsi="仿宋" w:eastAsia="仿宋" w:cs="Times New Roman"/>
          <w:sz w:val="28"/>
          <w:szCs w:val="28"/>
        </w:rPr>
        <w:t>1. 所有进场施工人员必须持证上岗，熟悉锅炉及特种设备施工安全规范，进场前完成安全教育、技术交底，严禁无证作业、违规作业。</w:t>
      </w:r>
    </w:p>
    <w:p w14:paraId="729834EA">
      <w:pPr>
        <w:rPr>
          <w:rFonts w:ascii="仿宋" w:hAnsi="仿宋" w:eastAsia="仿宋" w:cs="Times New Roman"/>
          <w:sz w:val="28"/>
          <w:szCs w:val="28"/>
        </w:rPr>
      </w:pPr>
      <w:r>
        <w:rPr>
          <w:rFonts w:ascii="仿宋" w:hAnsi="仿宋" w:eastAsia="仿宋" w:cs="Times New Roman"/>
          <w:sz w:val="28"/>
          <w:szCs w:val="28"/>
        </w:rPr>
        <w:t>2. 施工现场设置醒目警示标识、围挡防护区域，严禁无关人员、医护人员、后勤人员进入施工作业区，杜绝交叉作业安全隐患。</w:t>
      </w:r>
    </w:p>
    <w:p w14:paraId="691D7559">
      <w:pPr>
        <w:rPr>
          <w:rFonts w:ascii="仿宋" w:hAnsi="仿宋" w:eastAsia="仿宋" w:cs="Times New Roman"/>
          <w:sz w:val="28"/>
          <w:szCs w:val="28"/>
        </w:rPr>
      </w:pPr>
      <w:r>
        <w:rPr>
          <w:rFonts w:ascii="仿宋" w:hAnsi="仿宋" w:eastAsia="仿宋" w:cs="Times New Roman"/>
          <w:sz w:val="28"/>
          <w:szCs w:val="28"/>
        </w:rPr>
        <w:t>3. 施工全程遵守医院院区安全管理规定，严禁明火违规作业、违规动火，如需动火焊接必须办理医院动火作业许可证，配备灭火器、防火毯、监护人员。</w:t>
      </w:r>
    </w:p>
    <w:p w14:paraId="27B2F569">
      <w:pPr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（二）锅炉设备安全作业要求</w:t>
      </w:r>
    </w:p>
    <w:p w14:paraId="65599DCA">
      <w:pPr>
        <w:rPr>
          <w:rFonts w:ascii="仿宋" w:hAnsi="仿宋" w:eastAsia="仿宋" w:cs="Times New Roman"/>
          <w:sz w:val="28"/>
          <w:szCs w:val="28"/>
        </w:rPr>
      </w:pPr>
      <w:r>
        <w:rPr>
          <w:rFonts w:ascii="仿宋" w:hAnsi="仿宋" w:eastAsia="仿宋" w:cs="Times New Roman"/>
          <w:sz w:val="28"/>
          <w:szCs w:val="28"/>
        </w:rPr>
        <w:t>1. 施工前必须完全停炉、断电、断气、泄压、降温，确认锅炉压力归零、温度降至常温、烟气系统无余温余压后，方可拆除旧节能器、开展安装作业。</w:t>
      </w:r>
    </w:p>
    <w:p w14:paraId="05DFB13D">
      <w:pPr>
        <w:rPr>
          <w:rFonts w:ascii="仿宋" w:hAnsi="仿宋" w:eastAsia="仿宋" w:cs="Times New Roman"/>
          <w:sz w:val="28"/>
          <w:szCs w:val="28"/>
        </w:rPr>
      </w:pPr>
      <w:r>
        <w:rPr>
          <w:rFonts w:ascii="仿宋" w:hAnsi="仿宋" w:eastAsia="仿宋" w:cs="Times New Roman"/>
          <w:sz w:val="28"/>
          <w:szCs w:val="28"/>
        </w:rPr>
        <w:t>2. 严禁带压、带温拆卸锅炉尾部设备，严禁在锅炉运行状态下进行焊接、拆装、打压作业。</w:t>
      </w:r>
    </w:p>
    <w:p w14:paraId="5B89745E">
      <w:pPr>
        <w:rPr>
          <w:rFonts w:ascii="仿宋" w:hAnsi="仿宋" w:eastAsia="仿宋" w:cs="Times New Roman"/>
          <w:sz w:val="28"/>
          <w:szCs w:val="28"/>
        </w:rPr>
      </w:pPr>
      <w:r>
        <w:rPr>
          <w:rFonts w:ascii="仿宋" w:hAnsi="仿宋" w:eastAsia="仿宋" w:cs="Times New Roman"/>
          <w:sz w:val="28"/>
          <w:szCs w:val="28"/>
        </w:rPr>
        <w:t>3. 设备吊装、搬运过程轻吊轻放，避免碰撞锅炉本体、烟道、管线、仪表设备，防止设备变形、管路破损。</w:t>
      </w:r>
    </w:p>
    <w:p w14:paraId="03B3432E">
      <w:pPr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（三）动火与焊接安全</w:t>
      </w:r>
    </w:p>
    <w:p w14:paraId="4E0E427B">
      <w:pPr>
        <w:rPr>
          <w:rFonts w:ascii="仿宋" w:hAnsi="仿宋" w:eastAsia="仿宋" w:cs="Times New Roman"/>
          <w:sz w:val="28"/>
          <w:szCs w:val="28"/>
        </w:rPr>
      </w:pPr>
      <w:r>
        <w:rPr>
          <w:rFonts w:ascii="仿宋" w:hAnsi="仿宋" w:eastAsia="仿宋" w:cs="Times New Roman"/>
          <w:sz w:val="28"/>
          <w:szCs w:val="28"/>
        </w:rPr>
        <w:t>1. 不锈钢焊接、碳钢翅片焊接作业，全程配备专职动火监护人，作业点下方及周边清理可燃杂物，做好防火隔离。</w:t>
      </w:r>
    </w:p>
    <w:p w14:paraId="5B901CE2">
      <w:pPr>
        <w:rPr>
          <w:rFonts w:ascii="仿宋" w:hAnsi="仿宋" w:eastAsia="仿宋" w:cs="Times New Roman"/>
          <w:sz w:val="28"/>
          <w:szCs w:val="28"/>
        </w:rPr>
      </w:pPr>
      <w:r>
        <w:rPr>
          <w:rFonts w:ascii="仿宋" w:hAnsi="仿宋" w:eastAsia="仿宋" w:cs="Times New Roman"/>
          <w:sz w:val="28"/>
          <w:szCs w:val="28"/>
        </w:rPr>
        <w:t>2. 焊接设备线缆规整摆放，无破损、无漏电，杜绝触电、起火风险；作业结束后，必须留守观察30分钟以上，确认无暗火、无高温隐患方可离场。</w:t>
      </w:r>
    </w:p>
    <w:p w14:paraId="557E21F2">
      <w:pPr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（四）高处及作业防护安全</w:t>
      </w:r>
    </w:p>
    <w:p w14:paraId="6607C8D8">
      <w:pPr>
        <w:rPr>
          <w:rFonts w:ascii="仿宋" w:hAnsi="仿宋" w:eastAsia="仿宋" w:cs="Times New Roman"/>
          <w:sz w:val="28"/>
          <w:szCs w:val="28"/>
        </w:rPr>
      </w:pPr>
      <w:r>
        <w:rPr>
          <w:rFonts w:ascii="仿宋" w:hAnsi="仿宋" w:eastAsia="仿宋" w:cs="Times New Roman"/>
          <w:sz w:val="28"/>
          <w:szCs w:val="28"/>
        </w:rPr>
        <w:t>1. 高处作业必须佩戴安全帽、安全带，脚手架、作业平台搭设牢固，杜绝高空坠落、工具坠落伤人事故。</w:t>
      </w:r>
    </w:p>
    <w:p w14:paraId="5794C07B">
      <w:pPr>
        <w:rPr>
          <w:rFonts w:ascii="仿宋" w:hAnsi="仿宋" w:eastAsia="仿宋" w:cs="Times New Roman"/>
          <w:sz w:val="28"/>
          <w:szCs w:val="28"/>
        </w:rPr>
      </w:pPr>
      <w:r>
        <w:rPr>
          <w:rFonts w:ascii="仿宋" w:hAnsi="仿宋" w:eastAsia="仿宋" w:cs="Times New Roman"/>
          <w:sz w:val="28"/>
          <w:szCs w:val="28"/>
        </w:rPr>
        <w:t>2. 所有施工人员全程佩戴防护手套、防护面罩，做好防尘、防烫伤、防弧光伤害防护。</w:t>
      </w:r>
    </w:p>
    <w:p w14:paraId="74C166DD">
      <w:pPr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（五）打压试验安全</w:t>
      </w:r>
    </w:p>
    <w:p w14:paraId="49C645DD">
      <w:pPr>
        <w:rPr>
          <w:rFonts w:ascii="仿宋" w:hAnsi="仿宋" w:eastAsia="仿宋" w:cs="Times New Roman"/>
          <w:sz w:val="28"/>
          <w:szCs w:val="28"/>
        </w:rPr>
      </w:pPr>
      <w:r>
        <w:rPr>
          <w:rFonts w:ascii="仿宋" w:hAnsi="仿宋" w:eastAsia="仿宋" w:cs="Times New Roman"/>
          <w:sz w:val="28"/>
          <w:szCs w:val="28"/>
        </w:rPr>
        <w:t>1. 设备水压、气密性打压试验，必须划定专属危险区域，禁止人员正对管口、焊缝站立观察，缓慢升压、稳压、降压，严禁超压试验。</w:t>
      </w:r>
    </w:p>
    <w:p w14:paraId="3A5E66C9">
      <w:pPr>
        <w:rPr>
          <w:rFonts w:ascii="仿宋" w:hAnsi="仿宋" w:eastAsia="仿宋" w:cs="Times New Roman"/>
          <w:sz w:val="28"/>
          <w:szCs w:val="28"/>
        </w:rPr>
      </w:pPr>
      <w:r>
        <w:rPr>
          <w:rFonts w:ascii="仿宋" w:hAnsi="仿宋" w:eastAsia="仿宋" w:cs="Times New Roman"/>
          <w:sz w:val="28"/>
          <w:szCs w:val="28"/>
        </w:rPr>
        <w:t>2. 打压过程实时监测压力变化，发现渗漏、异常立即泄压停机处理。</w:t>
      </w:r>
    </w:p>
    <w:p w14:paraId="0B370231">
      <w:pPr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（六）现场文明与消防安全</w:t>
      </w:r>
    </w:p>
    <w:p w14:paraId="1E9C1669">
      <w:pPr>
        <w:rPr>
          <w:rFonts w:ascii="仿宋" w:hAnsi="仿宋" w:eastAsia="仿宋" w:cs="Times New Roman"/>
          <w:sz w:val="28"/>
          <w:szCs w:val="28"/>
        </w:rPr>
      </w:pPr>
      <w:r>
        <w:rPr>
          <w:rFonts w:ascii="仿宋" w:hAnsi="仿宋" w:eastAsia="仿宋" w:cs="Times New Roman"/>
          <w:sz w:val="28"/>
          <w:szCs w:val="28"/>
        </w:rPr>
        <w:t>1. 施工废料、管材边角、焊接废渣每日清理，保持机房整洁，不占用消防通道、巡检通道。</w:t>
      </w:r>
    </w:p>
    <w:p w14:paraId="274ED439">
      <w:pPr>
        <w:rPr>
          <w:rFonts w:ascii="仿宋" w:hAnsi="仿宋" w:eastAsia="仿宋" w:cs="Times New Roman"/>
          <w:sz w:val="28"/>
          <w:szCs w:val="28"/>
        </w:rPr>
      </w:pPr>
      <w:r>
        <w:rPr>
          <w:rFonts w:ascii="仿宋" w:hAnsi="仿宋" w:eastAsia="仿宋" w:cs="Times New Roman"/>
          <w:sz w:val="28"/>
          <w:szCs w:val="28"/>
        </w:rPr>
        <w:t>2. 施工现场消防器材完好有效，随时可用，严格遵守医院消防安全管理制度。</w:t>
      </w:r>
    </w:p>
    <w:p w14:paraId="07F6A222">
      <w:pPr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（七）应急安全要求</w:t>
      </w:r>
    </w:p>
    <w:p w14:paraId="19F04809">
      <w:pPr>
        <w:rPr>
          <w:rFonts w:ascii="仿宋" w:hAnsi="仿宋" w:eastAsia="仿宋" w:cs="Times New Roman"/>
          <w:sz w:val="28"/>
          <w:szCs w:val="28"/>
        </w:rPr>
      </w:pPr>
      <w:r>
        <w:rPr>
          <w:rFonts w:ascii="仿宋" w:hAnsi="仿宋" w:eastAsia="仿宋" w:cs="Times New Roman"/>
          <w:sz w:val="28"/>
          <w:szCs w:val="28"/>
        </w:rPr>
        <w:t>1. 施工现场配备应急联系人及应急处置方案，突发漏水、起火、设备异常立即停止作业，启动应急处置，上报医院</w:t>
      </w:r>
      <w:r>
        <w:rPr>
          <w:rFonts w:hint="eastAsia" w:ascii="仿宋" w:hAnsi="仿宋" w:eastAsia="仿宋" w:cs="Times New Roman"/>
          <w:sz w:val="28"/>
          <w:szCs w:val="28"/>
        </w:rPr>
        <w:t>相关</w:t>
      </w:r>
      <w:r>
        <w:rPr>
          <w:rFonts w:ascii="仿宋" w:hAnsi="仿宋" w:eastAsia="仿宋" w:cs="Times New Roman"/>
          <w:sz w:val="28"/>
          <w:szCs w:val="28"/>
        </w:rPr>
        <w:t>管理部门。</w:t>
      </w:r>
    </w:p>
    <w:p w14:paraId="31EB6E07">
      <w:pPr>
        <w:rPr>
          <w:rFonts w:ascii="仿宋" w:hAnsi="仿宋" w:eastAsia="仿宋" w:cs="Times New Roman"/>
          <w:sz w:val="28"/>
          <w:szCs w:val="28"/>
        </w:rPr>
      </w:pPr>
      <w:r>
        <w:rPr>
          <w:rFonts w:ascii="仿宋" w:hAnsi="仿宋" w:eastAsia="仿宋" w:cs="Times New Roman"/>
          <w:sz w:val="28"/>
          <w:szCs w:val="28"/>
        </w:rPr>
        <w:t>2. 严禁野蛮施工、违章操作，杜绝人为设备损坏、安全事故</w:t>
      </w:r>
      <w:r>
        <w:rPr>
          <w:rFonts w:hint="eastAsia" w:ascii="仿宋" w:hAnsi="仿宋" w:eastAsia="仿宋" w:cs="Times New Roman"/>
          <w:sz w:val="28"/>
          <w:szCs w:val="28"/>
        </w:rPr>
        <w:t>，如出现安全事故全权由施工方负责</w:t>
      </w:r>
      <w:r>
        <w:rPr>
          <w:rFonts w:ascii="仿宋" w:hAnsi="仿宋" w:eastAsia="仿宋" w:cs="Times New Roman"/>
          <w:sz w:val="28"/>
          <w:szCs w:val="28"/>
        </w:rPr>
        <w:t>。</w:t>
      </w:r>
    </w:p>
    <w:p w14:paraId="5875226C">
      <w:pPr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七、质量验收及质保要求</w:t>
      </w:r>
    </w:p>
    <w:p w14:paraId="3F470BF5">
      <w:pPr>
        <w:rPr>
          <w:rFonts w:ascii="仿宋" w:hAnsi="仿宋" w:eastAsia="仿宋" w:cs="Times New Roman"/>
          <w:sz w:val="28"/>
          <w:szCs w:val="28"/>
        </w:rPr>
      </w:pPr>
      <w:r>
        <w:rPr>
          <w:rFonts w:ascii="仿宋" w:hAnsi="仿宋" w:eastAsia="仿宋" w:cs="Times New Roman"/>
          <w:sz w:val="28"/>
          <w:szCs w:val="28"/>
        </w:rPr>
        <w:t>1. 材质验收：所有换热管材、辅材符合特种设备管材标准，不锈钢管性能合规，提供全套材质单、检测报告、合格证，资料归档齐全。</w:t>
      </w:r>
    </w:p>
    <w:p w14:paraId="0BE08F50">
      <w:pPr>
        <w:rPr>
          <w:rFonts w:ascii="仿宋" w:hAnsi="仿宋" w:eastAsia="仿宋" w:cs="Times New Roman"/>
          <w:sz w:val="28"/>
          <w:szCs w:val="28"/>
        </w:rPr>
      </w:pPr>
      <w:r>
        <w:rPr>
          <w:rFonts w:ascii="仿宋" w:hAnsi="仿宋" w:eastAsia="仿宋" w:cs="Times New Roman"/>
          <w:sz w:val="28"/>
          <w:szCs w:val="28"/>
        </w:rPr>
        <w:t>2. 施工验收：整体打压试验无渗漏、焊缝合格、管路对接严密，设备运行稳定，换热效率达到设计标准，烟气、排水、排污系统运行正常。</w:t>
      </w:r>
    </w:p>
    <w:p w14:paraId="2D4622F2">
      <w:pPr>
        <w:rPr>
          <w:rFonts w:ascii="仿宋" w:hAnsi="仿宋" w:eastAsia="仿宋" w:cs="Times New Roman"/>
          <w:sz w:val="28"/>
          <w:szCs w:val="28"/>
        </w:rPr>
      </w:pPr>
      <w:r>
        <w:rPr>
          <w:rFonts w:ascii="仿宋" w:hAnsi="仿宋" w:eastAsia="仿宋" w:cs="Times New Roman"/>
          <w:sz w:val="28"/>
          <w:szCs w:val="28"/>
        </w:rPr>
        <w:t>3. 质保期限：设备整体质保5年，质保期内非人为操作损坏，出现管材泄漏、翅片脱落、焊接开裂、设备故障等问题，免费维修、免费更换配件及管材。</w:t>
      </w:r>
    </w:p>
    <w:p w14:paraId="3C812BD8">
      <w:pPr>
        <w:rPr>
          <w:rFonts w:ascii="仿宋" w:hAnsi="仿宋" w:eastAsia="仿宋" w:cs="Times New Roman"/>
          <w:sz w:val="28"/>
          <w:szCs w:val="28"/>
        </w:rPr>
      </w:pPr>
      <w:r>
        <w:rPr>
          <w:rFonts w:ascii="仿宋" w:hAnsi="仿宋" w:eastAsia="仿宋" w:cs="Times New Roman"/>
          <w:sz w:val="28"/>
          <w:szCs w:val="28"/>
        </w:rPr>
        <w:t>4. 完工交付：施工完成后提供完整安装记录、打压试验记录、验收报告、材质资料，配合医院完成验收及台账存档。</w:t>
      </w:r>
    </w:p>
    <w:p w14:paraId="32D0E5BC">
      <w:pPr>
        <w:rPr>
          <w:rFonts w:hint="eastAsia" w:ascii="仿宋" w:hAnsi="仿宋" w:eastAsia="仿宋" w:cs="Times New Roman"/>
          <w:sz w:val="28"/>
          <w:szCs w:val="28"/>
          <w:lang w:val="en-US" w:eastAsia="zh-CN"/>
        </w:rPr>
      </w:pPr>
    </w:p>
    <w:p w14:paraId="535B849A">
      <w:pPr>
        <w:rPr>
          <w:rFonts w:hint="eastAsia" w:ascii="仿宋" w:hAnsi="仿宋" w:eastAsia="仿宋" w:cs="Times New Roman"/>
          <w:sz w:val="28"/>
          <w:szCs w:val="28"/>
          <w:lang w:val="en-US" w:eastAsia="zh-CN"/>
        </w:rPr>
      </w:pPr>
    </w:p>
    <w:p w14:paraId="3B926F4F">
      <w:pPr>
        <w:rPr>
          <w:rFonts w:hint="eastAsia" w:ascii="仿宋" w:hAnsi="仿宋" w:eastAsia="仿宋" w:cs="Times New Roman"/>
          <w:sz w:val="28"/>
          <w:szCs w:val="28"/>
          <w:lang w:val="en-US" w:eastAsia="zh-CN"/>
        </w:rPr>
      </w:pPr>
    </w:p>
    <w:p w14:paraId="1435C4D5">
      <w:pPr>
        <w:rPr>
          <w:rFonts w:hint="eastAsia" w:ascii="仿宋" w:hAnsi="仿宋" w:eastAsia="仿宋" w:cs="Times New Roman"/>
          <w:sz w:val="28"/>
          <w:szCs w:val="28"/>
          <w:lang w:val="en-US" w:eastAsia="zh-CN"/>
        </w:rPr>
      </w:pPr>
    </w:p>
    <w:p w14:paraId="5A659F2A">
      <w:pPr>
        <w:rPr>
          <w:rFonts w:hint="eastAsia" w:ascii="仿宋" w:hAnsi="仿宋" w:eastAsia="仿宋" w:cs="Times New Roman"/>
          <w:sz w:val="28"/>
          <w:szCs w:val="28"/>
          <w:lang w:val="en-US" w:eastAsia="zh-CN"/>
        </w:rPr>
      </w:pPr>
    </w:p>
    <w:p w14:paraId="7BC42D7A">
      <w:pPr>
        <w:rPr>
          <w:rFonts w:hint="eastAsia" w:ascii="仿宋" w:hAnsi="仿宋" w:eastAsia="仿宋" w:cs="Times New Roman"/>
          <w:sz w:val="28"/>
          <w:szCs w:val="28"/>
          <w:lang w:val="en-US" w:eastAsia="zh-CN"/>
        </w:rPr>
      </w:pPr>
    </w:p>
    <w:p w14:paraId="28E523AB">
      <w:pPr>
        <w:rPr>
          <w:rFonts w:hint="eastAsia" w:ascii="仿宋" w:hAnsi="仿宋" w:eastAsia="仿宋" w:cs="Times New Roman"/>
          <w:sz w:val="28"/>
          <w:szCs w:val="28"/>
          <w:lang w:val="en-US" w:eastAsia="zh-CN"/>
        </w:rPr>
      </w:pPr>
    </w:p>
    <w:p w14:paraId="27D8D167">
      <w:pPr>
        <w:rPr>
          <w:rFonts w:hint="default" w:ascii="仿宋" w:hAnsi="仿宋" w:eastAsia="仿宋" w:cs="Times New Roman"/>
          <w:sz w:val="28"/>
          <w:szCs w:val="28"/>
          <w:lang w:val="en-US" w:eastAsia="zh-CN"/>
        </w:rPr>
      </w:pPr>
    </w:p>
    <w:p w14:paraId="49525BD2">
      <w:pPr>
        <w:rPr>
          <w:rFonts w:hint="eastAsia" w:ascii="仿宋" w:hAnsi="仿宋" w:eastAsia="仿宋" w:cs="Times New Roman"/>
          <w:sz w:val="28"/>
          <w:szCs w:val="28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690"/>
    <w:rsid w:val="00301D08"/>
    <w:rsid w:val="00377E7C"/>
    <w:rsid w:val="004771B0"/>
    <w:rsid w:val="004A2374"/>
    <w:rsid w:val="005A59D2"/>
    <w:rsid w:val="00606A34"/>
    <w:rsid w:val="00643654"/>
    <w:rsid w:val="007C456C"/>
    <w:rsid w:val="007C4EA0"/>
    <w:rsid w:val="008C76FC"/>
    <w:rsid w:val="00C27D4F"/>
    <w:rsid w:val="00CD6690"/>
    <w:rsid w:val="00CE04D0"/>
    <w:rsid w:val="00CE3B15"/>
    <w:rsid w:val="00DA7AD2"/>
    <w:rsid w:val="00DF7C52"/>
    <w:rsid w:val="00E3448E"/>
    <w:rsid w:val="00E63ADE"/>
    <w:rsid w:val="00F81966"/>
    <w:rsid w:val="00F97051"/>
    <w:rsid w:val="014B141D"/>
    <w:rsid w:val="10294501"/>
    <w:rsid w:val="2CA156F3"/>
    <w:rsid w:val="2F9E416C"/>
    <w:rsid w:val="3DD062F5"/>
    <w:rsid w:val="43687293"/>
    <w:rsid w:val="492139EC"/>
    <w:rsid w:val="511B51C5"/>
    <w:rsid w:val="545371F4"/>
    <w:rsid w:val="670F0ED0"/>
    <w:rsid w:val="6ED21097"/>
    <w:rsid w:val="7AE23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99"/>
    <w:pPr>
      <w:keepNext/>
      <w:keepLines/>
      <w:spacing w:before="340" w:after="330" w:line="576" w:lineRule="auto"/>
      <w:outlineLvl w:val="0"/>
    </w:pPr>
    <w:rPr>
      <w:rFonts w:ascii="等线" w:hAnsi="等线" w:eastAsia="等线" w:cs="Times New Roman"/>
      <w:b/>
      <w:bCs/>
      <w:kern w:val="44"/>
      <w:sz w:val="44"/>
      <w:szCs w:val="44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字符"/>
    <w:basedOn w:val="4"/>
    <w:link w:val="2"/>
    <w:qFormat/>
    <w:uiPriority w:val="99"/>
    <w:rPr>
      <w:rFonts w:ascii="等线" w:hAnsi="等线" w:eastAsia="等线" w:cs="Times New Roman"/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2196</Words>
  <Characters>2274</Characters>
  <Lines>16</Lines>
  <Paragraphs>4</Paragraphs>
  <TotalTime>10</TotalTime>
  <ScaleCrop>false</ScaleCrop>
  <LinksUpToDate>false</LinksUpToDate>
  <CharactersWithSpaces>2316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2026-05-20T00:06:00Z</dcterms:created>
  <dc:creator>Administrator</dc:creator>
  <cp:lastModifiedBy>许倩倩</cp:lastModifiedBy>
  <dcterms:modified xsi:type="dcterms:W3CDTF">2026-06-05T01:20:05Z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eyJoZGlkIjoiYTdhZjdiY2RmZTlhYWUzNWFlYTA0YTk2MGQxMjIzYmIiLCJ1c2VySWQiOiIxNzE3MzY5MzM4In0=</vt:lpwstr>
  </property>
  <property fmtid="{D5CDD505-2E9C-101B-9397-08002B2CF9AE}" pid="3" name="KSOProductBuildVer">
    <vt:lpwstr>2052-12.1.0.26895</vt:lpwstr>
  </property>
  <property fmtid="{D5CDD505-2E9C-101B-9397-08002B2CF9AE}" pid="4" name="ICV">
    <vt:lpwstr>79582B7CAE6840C0B2433E449EEE0A3B_12</vt:lpwstr>
  </property>
</Properties>
</file>